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2E37F" w14:textId="77777777" w:rsidR="00A16B47" w:rsidRPr="00B417C6" w:rsidRDefault="00A16B47" w:rsidP="00A16B47">
      <w:pPr>
        <w:spacing w:after="0"/>
        <w:rPr>
          <w:rFonts w:ascii="Arial" w:hAnsi="Arial" w:cs="Arial"/>
          <w:sz w:val="20"/>
        </w:rPr>
      </w:pPr>
    </w:p>
    <w:p w14:paraId="2DFE4113" w14:textId="77777777" w:rsidR="00A16B47" w:rsidRPr="00B417C6" w:rsidRDefault="00A16B47" w:rsidP="00A16B47">
      <w:pPr>
        <w:pStyle w:val="ListParagraph"/>
        <w:numPr>
          <w:ilvl w:val="0"/>
          <w:numId w:val="1"/>
        </w:numPr>
        <w:spacing w:line="276" w:lineRule="auto"/>
        <w:ind w:left="0" w:firstLine="0"/>
        <w:contextualSpacing/>
        <w:jc w:val="center"/>
        <w:outlineLvl w:val="1"/>
        <w:rPr>
          <w:rFonts w:ascii="Arial" w:hAnsi="Arial" w:cs="Arial"/>
          <w:b/>
        </w:rPr>
      </w:pPr>
      <w:bookmarkStart w:id="0" w:name="_Toc343591401"/>
      <w:bookmarkStart w:id="1" w:name="_Toc511983505"/>
      <w:r w:rsidRPr="00B417C6">
        <w:rPr>
          <w:rFonts w:ascii="Arial" w:hAnsi="Arial" w:cs="Arial"/>
          <w:b/>
        </w:rPr>
        <w:t>Local Quality Requirements</w:t>
      </w:r>
      <w:bookmarkEnd w:id="0"/>
      <w:bookmarkEnd w:id="1"/>
    </w:p>
    <w:p w14:paraId="0E1349C0" w14:textId="77777777" w:rsidR="00A16B47" w:rsidRPr="00064830" w:rsidRDefault="00A16B47" w:rsidP="00A16B47">
      <w:pPr>
        <w:pStyle w:val="ListParagraph"/>
        <w:ind w:left="0"/>
        <w:contextualSpacing/>
        <w:rPr>
          <w:rFonts w:ascii="Arial" w:hAnsi="Arial" w:cs="Arial"/>
          <w:b/>
          <w:sz w:val="20"/>
          <w:szCs w:val="20"/>
        </w:rPr>
      </w:pPr>
    </w:p>
    <w:p w14:paraId="1501080B" w14:textId="77777777" w:rsidR="00A16B47" w:rsidRPr="00064830" w:rsidRDefault="00A16B47" w:rsidP="00A16B47">
      <w:pPr>
        <w:pStyle w:val="ListParagraph"/>
        <w:ind w:left="0"/>
        <w:contextualSpacing/>
        <w:rPr>
          <w:rFonts w:ascii="Arial" w:hAnsi="Arial" w:cs="Arial"/>
          <w:b/>
          <w:sz w:val="20"/>
          <w:szCs w:val="20"/>
        </w:rPr>
      </w:pPr>
    </w:p>
    <w:tbl>
      <w:tblPr>
        <w:tblW w:w="1318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2098"/>
        <w:gridCol w:w="1701"/>
        <w:gridCol w:w="2693"/>
        <w:gridCol w:w="2013"/>
        <w:gridCol w:w="1531"/>
        <w:gridCol w:w="1842"/>
      </w:tblGrid>
      <w:tr w:rsidR="00A16B47" w:rsidRPr="00A16B47" w14:paraId="6F463803" w14:textId="77777777" w:rsidTr="00A16B47">
        <w:trPr>
          <w:tblHeader/>
        </w:trPr>
        <w:tc>
          <w:tcPr>
            <w:tcW w:w="1305" w:type="dxa"/>
            <w:shd w:val="clear" w:color="auto" w:fill="D9D9D9"/>
          </w:tcPr>
          <w:p w14:paraId="639E57CC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6B4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Reference </w:t>
            </w:r>
          </w:p>
        </w:tc>
        <w:tc>
          <w:tcPr>
            <w:tcW w:w="2098" w:type="dxa"/>
            <w:shd w:val="clear" w:color="auto" w:fill="D9D9D9"/>
          </w:tcPr>
          <w:p w14:paraId="4C9B2A17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6B47">
              <w:rPr>
                <w:rFonts w:ascii="Arial" w:hAnsi="Arial" w:cs="Arial"/>
                <w:b/>
                <w:bCs/>
                <w:sz w:val="16"/>
                <w:szCs w:val="16"/>
              </w:rPr>
              <w:t>Quality Requirement</w:t>
            </w:r>
          </w:p>
          <w:p w14:paraId="77AA8D4B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D9D9D9"/>
          </w:tcPr>
          <w:p w14:paraId="64FB6763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16B47">
              <w:rPr>
                <w:rFonts w:ascii="Arial" w:hAnsi="Arial" w:cs="Arial"/>
                <w:b/>
                <w:sz w:val="16"/>
                <w:szCs w:val="16"/>
              </w:rPr>
              <w:t>Threshold</w:t>
            </w:r>
          </w:p>
        </w:tc>
        <w:tc>
          <w:tcPr>
            <w:tcW w:w="2693" w:type="dxa"/>
            <w:shd w:val="clear" w:color="auto" w:fill="D9D9D9"/>
          </w:tcPr>
          <w:p w14:paraId="1BBA2599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16B47">
              <w:rPr>
                <w:rFonts w:ascii="Arial" w:hAnsi="Arial" w:cs="Arial"/>
                <w:b/>
                <w:sz w:val="16"/>
                <w:szCs w:val="16"/>
              </w:rPr>
              <w:t>Method of Measurement</w:t>
            </w:r>
          </w:p>
        </w:tc>
        <w:tc>
          <w:tcPr>
            <w:tcW w:w="2013" w:type="dxa"/>
            <w:shd w:val="clear" w:color="auto" w:fill="D9D9D9"/>
          </w:tcPr>
          <w:p w14:paraId="4F410FE2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16B47">
              <w:rPr>
                <w:rFonts w:ascii="Arial" w:hAnsi="Arial" w:cs="Arial"/>
                <w:b/>
                <w:sz w:val="16"/>
                <w:szCs w:val="16"/>
              </w:rPr>
              <w:t>Consequence of breach</w:t>
            </w:r>
          </w:p>
        </w:tc>
        <w:tc>
          <w:tcPr>
            <w:tcW w:w="1531" w:type="dxa"/>
            <w:shd w:val="clear" w:color="auto" w:fill="D9D9D9"/>
          </w:tcPr>
          <w:p w14:paraId="0E0B3EE0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16B47">
              <w:rPr>
                <w:rFonts w:ascii="Arial" w:hAnsi="Arial" w:cs="Arial"/>
                <w:b/>
                <w:sz w:val="16"/>
                <w:szCs w:val="16"/>
              </w:rPr>
              <w:t>Timing of application of consequence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</w:tcPr>
          <w:p w14:paraId="6077CED2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16B47">
              <w:rPr>
                <w:rFonts w:ascii="Arial" w:hAnsi="Arial" w:cs="Arial"/>
                <w:b/>
                <w:sz w:val="16"/>
                <w:szCs w:val="16"/>
              </w:rPr>
              <w:t>Applicable Service Specification</w:t>
            </w:r>
          </w:p>
        </w:tc>
      </w:tr>
      <w:tr w:rsidR="00A16B47" w:rsidRPr="00A16B47" w14:paraId="1B5A38D0" w14:textId="77777777" w:rsidTr="00A16B47">
        <w:tc>
          <w:tcPr>
            <w:tcW w:w="1305" w:type="dxa"/>
          </w:tcPr>
          <w:p w14:paraId="39226685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98" w:type="dxa"/>
            <w:shd w:val="clear" w:color="auto" w:fill="auto"/>
          </w:tcPr>
          <w:p w14:paraId="77C3CA04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 xml:space="preserve">% </w:t>
            </w:r>
            <w:proofErr w:type="gramStart"/>
            <w:r w:rsidRPr="00A16B47">
              <w:rPr>
                <w:rFonts w:ascii="Arial" w:hAnsi="Arial" w:cs="Arial"/>
                <w:sz w:val="16"/>
                <w:szCs w:val="16"/>
              </w:rPr>
              <w:t>patient</w:t>
            </w:r>
            <w:proofErr w:type="gramEnd"/>
            <w:r w:rsidRPr="00A16B47">
              <w:rPr>
                <w:rFonts w:ascii="Arial" w:hAnsi="Arial" w:cs="Arial"/>
                <w:sz w:val="16"/>
                <w:szCs w:val="16"/>
              </w:rPr>
              <w:t xml:space="preserve"> satisfaction  </w:t>
            </w:r>
          </w:p>
        </w:tc>
        <w:tc>
          <w:tcPr>
            <w:tcW w:w="1701" w:type="dxa"/>
            <w:shd w:val="clear" w:color="auto" w:fill="auto"/>
          </w:tcPr>
          <w:p w14:paraId="2D29E328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 xml:space="preserve">90% of patients report that they are satisfied </w:t>
            </w:r>
          </w:p>
        </w:tc>
        <w:tc>
          <w:tcPr>
            <w:tcW w:w="2693" w:type="dxa"/>
            <w:shd w:val="clear" w:color="auto" w:fill="auto"/>
          </w:tcPr>
          <w:p w14:paraId="3AFC37FE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Patient Satisfaction Survey</w:t>
            </w:r>
          </w:p>
          <w:p w14:paraId="78FCE988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1997F394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75684144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  <w:lang w:val="en-GB"/>
              </w:rPr>
              <w:t>Included in the monthly KPI Report as a % and a separate report to contain complaints and compliments</w:t>
            </w:r>
          </w:p>
        </w:tc>
        <w:tc>
          <w:tcPr>
            <w:tcW w:w="2013" w:type="dxa"/>
            <w:shd w:val="clear" w:color="auto" w:fill="auto"/>
          </w:tcPr>
          <w:p w14:paraId="3B9CB900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As per GC9</w:t>
            </w:r>
          </w:p>
          <w:p w14:paraId="0672130A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61511889" w14:textId="77777777" w:rsidR="00A16B47" w:rsidRPr="00A16B47" w:rsidRDefault="00330EF5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8" w:history="1">
              <w:r w:rsidR="00A16B47" w:rsidRPr="00A16B47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https://www.england.nhs.uk/wp-content/uploads/2018/05/3-nhs-standard-contract-2017-19-particulars-general-conditions-may-2018.pdf</w:t>
              </w:r>
            </w:hyperlink>
            <w:r w:rsidR="00A16B47" w:rsidRPr="00A16B4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1" w:type="dxa"/>
          </w:tcPr>
          <w:p w14:paraId="7F27188E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 xml:space="preserve">Monthly </w:t>
            </w:r>
          </w:p>
          <w:p w14:paraId="19E60928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8FA09E4" w14:textId="77777777" w:rsidR="00A16B47" w:rsidRPr="00A16B47" w:rsidRDefault="00A16B47" w:rsidP="00A16B47">
            <w:pPr>
              <w:spacing w:after="0"/>
              <w:ind w:left="-236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16B47" w:rsidRPr="00A16B47" w14:paraId="41D111D1" w14:textId="77777777" w:rsidTr="00A16B47">
        <w:tc>
          <w:tcPr>
            <w:tcW w:w="1305" w:type="dxa"/>
          </w:tcPr>
          <w:p w14:paraId="6F4233E4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98" w:type="dxa"/>
            <w:shd w:val="clear" w:color="auto" w:fill="auto"/>
          </w:tcPr>
          <w:p w14:paraId="59CD91BC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 xml:space="preserve">Patients/carers receive information about their orthoses including leaflets and information on how to care for their orthoses </w:t>
            </w:r>
          </w:p>
          <w:p w14:paraId="3E5CC651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0830F648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95%</w:t>
            </w:r>
          </w:p>
        </w:tc>
        <w:tc>
          <w:tcPr>
            <w:tcW w:w="2693" w:type="dxa"/>
            <w:shd w:val="clear" w:color="auto" w:fill="auto"/>
          </w:tcPr>
          <w:p w14:paraId="5964EE5D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Patient Satisfaction Survey</w:t>
            </w:r>
          </w:p>
          <w:p w14:paraId="10194732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34CD01BC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37C86875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16B47">
              <w:rPr>
                <w:rFonts w:ascii="Arial" w:hAnsi="Arial" w:cs="Arial"/>
                <w:sz w:val="16"/>
                <w:szCs w:val="16"/>
                <w:lang w:val="en-GB"/>
              </w:rPr>
              <w:t>Included in the Service Quality Performance Report</w:t>
            </w:r>
          </w:p>
          <w:p w14:paraId="1E5C1E35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3" w:type="dxa"/>
            <w:shd w:val="clear" w:color="auto" w:fill="auto"/>
          </w:tcPr>
          <w:p w14:paraId="4EFF9897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As per GC9</w:t>
            </w:r>
          </w:p>
          <w:p w14:paraId="3E8DC1AE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5F4C0E78" w14:textId="77777777" w:rsidR="00A16B47" w:rsidRPr="00A16B47" w:rsidRDefault="00330EF5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9" w:history="1">
              <w:r w:rsidR="00A16B47" w:rsidRPr="00A16B47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https://www.england.nhs.uk/wp-content/uploads/2018/05/3-nhs-standard-contract-2017-19-particulars-general-conditions-may-2018.pdf</w:t>
              </w:r>
            </w:hyperlink>
            <w:r w:rsidR="00A16B47" w:rsidRPr="00A16B4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1" w:type="dxa"/>
          </w:tcPr>
          <w:p w14:paraId="03D3FEC5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Monthly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6E171A1" w14:textId="77777777" w:rsidR="00A16B47" w:rsidRPr="00A16B47" w:rsidRDefault="00A16B47" w:rsidP="00A16B47">
            <w:pPr>
              <w:spacing w:after="0"/>
              <w:ind w:left="-236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16B47" w:rsidRPr="00A16B47" w14:paraId="1419DF96" w14:textId="77777777" w:rsidTr="00A16B47">
        <w:trPr>
          <w:trHeight w:val="73"/>
        </w:trPr>
        <w:tc>
          <w:tcPr>
            <w:tcW w:w="1305" w:type="dxa"/>
          </w:tcPr>
          <w:p w14:paraId="68A27E34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98" w:type="dxa"/>
            <w:shd w:val="clear" w:color="auto" w:fill="auto"/>
          </w:tcPr>
          <w:p w14:paraId="3CD075BF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 xml:space="preserve">% </w:t>
            </w:r>
            <w:proofErr w:type="gramStart"/>
            <w:r w:rsidRPr="00A16B47">
              <w:rPr>
                <w:rFonts w:ascii="Arial" w:hAnsi="Arial" w:cs="Arial"/>
                <w:sz w:val="16"/>
                <w:szCs w:val="16"/>
              </w:rPr>
              <w:t>of</w:t>
            </w:r>
            <w:proofErr w:type="gramEnd"/>
            <w:r w:rsidRPr="00A16B47">
              <w:rPr>
                <w:rFonts w:ascii="Arial" w:hAnsi="Arial" w:cs="Arial"/>
                <w:sz w:val="16"/>
                <w:szCs w:val="16"/>
              </w:rPr>
              <w:t xml:space="preserve"> patients who report that they are comfortable in their orthoses</w:t>
            </w:r>
          </w:p>
          <w:p w14:paraId="2441E699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0F3836A1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95%</w:t>
            </w:r>
          </w:p>
        </w:tc>
        <w:tc>
          <w:tcPr>
            <w:tcW w:w="2693" w:type="dxa"/>
            <w:shd w:val="clear" w:color="auto" w:fill="auto"/>
          </w:tcPr>
          <w:p w14:paraId="7A94770E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Patient Satisfaction Survey</w:t>
            </w:r>
          </w:p>
          <w:p w14:paraId="2CA8599C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51828386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16FC7AF5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16B47">
              <w:rPr>
                <w:rFonts w:ascii="Arial" w:hAnsi="Arial" w:cs="Arial"/>
                <w:sz w:val="16"/>
                <w:szCs w:val="16"/>
                <w:lang w:val="en-GB"/>
              </w:rPr>
              <w:t>Included in the Service Quality Performance Report</w:t>
            </w:r>
          </w:p>
          <w:p w14:paraId="6F05C338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3" w:type="dxa"/>
            <w:shd w:val="clear" w:color="auto" w:fill="auto"/>
          </w:tcPr>
          <w:p w14:paraId="4B1F40B7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As per GC9</w:t>
            </w:r>
          </w:p>
          <w:p w14:paraId="0902929D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42BF3440" w14:textId="77777777" w:rsidR="00A16B47" w:rsidRPr="00A16B47" w:rsidRDefault="00330EF5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10" w:history="1">
              <w:r w:rsidR="00A16B47" w:rsidRPr="00A16B47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https://www.england.nhs.uk/wp-content/uploads/2018/05/3-nhs-standard-contract-2017-19-particulars-general-conditions-may-2018.pdf</w:t>
              </w:r>
            </w:hyperlink>
            <w:r w:rsidR="00A16B47" w:rsidRPr="00A16B4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1" w:type="dxa"/>
          </w:tcPr>
          <w:p w14:paraId="3C446353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Monthly</w:t>
            </w:r>
          </w:p>
          <w:p w14:paraId="26A34C75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61B8EE28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E956394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16B47" w:rsidRPr="00A16B47" w14:paraId="51EF98AE" w14:textId="77777777" w:rsidTr="00A16B47">
        <w:tc>
          <w:tcPr>
            <w:tcW w:w="1305" w:type="dxa"/>
            <w:shd w:val="clear" w:color="auto" w:fill="D9D9D9"/>
          </w:tcPr>
          <w:p w14:paraId="3FA34786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78" w:type="dxa"/>
            <w:gridSpan w:val="6"/>
            <w:shd w:val="clear" w:color="auto" w:fill="D9D9D9"/>
          </w:tcPr>
          <w:p w14:paraId="75FBA4D6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16B47">
              <w:rPr>
                <w:rFonts w:ascii="Arial" w:hAnsi="Arial" w:cs="Arial"/>
                <w:b/>
                <w:sz w:val="16"/>
                <w:szCs w:val="16"/>
              </w:rPr>
              <w:t>Performance &amp; Outcomes (split by CCG)</w:t>
            </w:r>
          </w:p>
        </w:tc>
      </w:tr>
      <w:tr w:rsidR="00A16B47" w:rsidRPr="00A16B47" w14:paraId="262CF5B4" w14:textId="77777777" w:rsidTr="00A16B47">
        <w:tc>
          <w:tcPr>
            <w:tcW w:w="1305" w:type="dxa"/>
          </w:tcPr>
          <w:p w14:paraId="6FC13DA0" w14:textId="77777777" w:rsidR="00A16B47" w:rsidRPr="00A16B47" w:rsidRDefault="00A16B47" w:rsidP="00A16B4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6B47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098" w:type="dxa"/>
            <w:shd w:val="clear" w:color="auto" w:fill="auto"/>
          </w:tcPr>
          <w:p w14:paraId="63660AF9" w14:textId="77777777" w:rsidR="00A16B47" w:rsidRPr="00A16B47" w:rsidRDefault="00A16B47" w:rsidP="00A16B4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6B47">
              <w:rPr>
                <w:rFonts w:ascii="Arial" w:hAnsi="Arial" w:cs="Arial"/>
                <w:color w:val="000000"/>
                <w:sz w:val="16"/>
                <w:szCs w:val="16"/>
              </w:rPr>
              <w:t>All adults will be seen within 6 weeks (30 Operational Days) of the referral being received into the Service. Where a patient is known to the service and are self-referring the patient will be seen within 6 weeks (30 Operational Days) of contacting the Service</w:t>
            </w:r>
          </w:p>
          <w:p w14:paraId="5CBFE95E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49689F1A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lastRenderedPageBreak/>
              <w:t>95%</w:t>
            </w:r>
          </w:p>
        </w:tc>
        <w:tc>
          <w:tcPr>
            <w:tcW w:w="2693" w:type="dxa"/>
            <w:shd w:val="clear" w:color="auto" w:fill="auto"/>
          </w:tcPr>
          <w:p w14:paraId="4DAC8E1F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Activity Report split by Commissioner.</w:t>
            </w:r>
          </w:p>
          <w:p w14:paraId="6FD527C1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5F6317EA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Dashboard to include numerator, denominator and percentage achieved.</w:t>
            </w:r>
          </w:p>
          <w:p w14:paraId="77994F23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4F7DD778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16B47">
              <w:rPr>
                <w:rFonts w:ascii="Arial" w:hAnsi="Arial" w:cs="Arial"/>
                <w:sz w:val="16"/>
                <w:szCs w:val="16"/>
                <w:lang w:val="en-GB"/>
              </w:rPr>
              <w:t>Included in the Service Quality Performance Report</w:t>
            </w:r>
          </w:p>
          <w:p w14:paraId="29BFE3D9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3" w:type="dxa"/>
            <w:shd w:val="clear" w:color="auto" w:fill="auto"/>
          </w:tcPr>
          <w:p w14:paraId="4194B9B9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As per GC9</w:t>
            </w:r>
          </w:p>
          <w:p w14:paraId="01A5C966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502C03B4" w14:textId="77777777" w:rsidR="00A16B47" w:rsidRPr="00A16B47" w:rsidRDefault="00330EF5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11" w:history="1">
              <w:r w:rsidR="00A16B47" w:rsidRPr="00A16B47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https://www.england.nhs.uk/wp-content/uploads/2018/05/3-nhs-standard-contract-2017-19-particulars-general-conditions-may-2018.pdf</w:t>
              </w:r>
            </w:hyperlink>
            <w:r w:rsidR="00A16B47" w:rsidRPr="00A16B4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1" w:type="dxa"/>
          </w:tcPr>
          <w:p w14:paraId="4396EC54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Monthly</w:t>
            </w:r>
          </w:p>
          <w:p w14:paraId="0FF532F4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CB06559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16B47" w:rsidRPr="00A16B47" w14:paraId="65FE3646" w14:textId="77777777" w:rsidTr="00A16B47">
        <w:tc>
          <w:tcPr>
            <w:tcW w:w="1305" w:type="dxa"/>
          </w:tcPr>
          <w:p w14:paraId="25DAC339" w14:textId="77777777" w:rsidR="00A16B47" w:rsidRPr="00A16B47" w:rsidRDefault="00A16B47" w:rsidP="00A16B4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6B47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098" w:type="dxa"/>
            <w:shd w:val="clear" w:color="auto" w:fill="auto"/>
          </w:tcPr>
          <w:p w14:paraId="54802A76" w14:textId="77777777" w:rsidR="00A16B47" w:rsidRPr="00A16B47" w:rsidRDefault="00A16B47" w:rsidP="00A16B4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6B47">
              <w:rPr>
                <w:rFonts w:ascii="Arial" w:hAnsi="Arial" w:cs="Arial"/>
                <w:color w:val="000000"/>
                <w:sz w:val="16"/>
                <w:szCs w:val="16"/>
              </w:rPr>
              <w:t>All children will be seen within 3 weeks (15 Operational Days) of the referral being received into the Service. Where a patient is known to the service and are self-referring the patient will be seen within 3 weeks (15 Operational Days) of contacting the Service.</w:t>
            </w:r>
          </w:p>
          <w:p w14:paraId="53E9D904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4D375AB9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95%</w:t>
            </w:r>
          </w:p>
        </w:tc>
        <w:tc>
          <w:tcPr>
            <w:tcW w:w="2693" w:type="dxa"/>
            <w:shd w:val="clear" w:color="auto" w:fill="auto"/>
          </w:tcPr>
          <w:p w14:paraId="5FA0571A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Activity Report split by Commissioner.</w:t>
            </w:r>
          </w:p>
          <w:p w14:paraId="253A6FDE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4DE24EF2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Dashboard to include numerator, denominator and percentage achieved.</w:t>
            </w:r>
          </w:p>
          <w:p w14:paraId="7DFB75B3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32DF416C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16B47">
              <w:rPr>
                <w:rFonts w:ascii="Arial" w:hAnsi="Arial" w:cs="Arial"/>
                <w:sz w:val="16"/>
                <w:szCs w:val="16"/>
                <w:lang w:val="en-GB"/>
              </w:rPr>
              <w:t>Included in the Service Quality Performance Report</w:t>
            </w:r>
          </w:p>
          <w:p w14:paraId="39DDAD91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3" w:type="dxa"/>
            <w:shd w:val="clear" w:color="auto" w:fill="auto"/>
          </w:tcPr>
          <w:p w14:paraId="08586BA5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As per GC9</w:t>
            </w:r>
          </w:p>
          <w:p w14:paraId="432655DC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30B8A640" w14:textId="77777777" w:rsidR="00A16B47" w:rsidRPr="00A16B47" w:rsidRDefault="00330EF5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12" w:history="1">
              <w:r w:rsidR="00A16B47" w:rsidRPr="00A16B47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https://www.england.nhs.uk/wp-content/uploads/2018/05/3-nhs-standard-contract-2017-19-particulars-general-conditions-may-2018.pdf</w:t>
              </w:r>
            </w:hyperlink>
            <w:r w:rsidR="00A16B47" w:rsidRPr="00A16B4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1" w:type="dxa"/>
          </w:tcPr>
          <w:p w14:paraId="36CEAA1C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Monthly</w:t>
            </w:r>
          </w:p>
          <w:p w14:paraId="3160CB3D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961BF8B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16B47" w:rsidRPr="00A16B47" w14:paraId="69518863" w14:textId="77777777" w:rsidTr="00A16B47">
        <w:tc>
          <w:tcPr>
            <w:tcW w:w="1305" w:type="dxa"/>
          </w:tcPr>
          <w:p w14:paraId="64750228" w14:textId="77777777" w:rsidR="00A16B47" w:rsidRPr="00A16B47" w:rsidRDefault="00A16B47" w:rsidP="00A16B4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6B47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098" w:type="dxa"/>
            <w:shd w:val="clear" w:color="auto" w:fill="auto"/>
          </w:tcPr>
          <w:p w14:paraId="77E0937E" w14:textId="77777777" w:rsidR="00A16B47" w:rsidRPr="00A16B47" w:rsidRDefault="00A16B47" w:rsidP="00A16B4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6B47">
              <w:rPr>
                <w:rFonts w:ascii="Arial" w:hAnsi="Arial" w:cs="Arial"/>
                <w:color w:val="000000"/>
                <w:sz w:val="16"/>
                <w:szCs w:val="16"/>
              </w:rPr>
              <w:t>Patients will be seen for a fitting appointment within 10 Operational Days of the orthoses goods being received</w:t>
            </w:r>
          </w:p>
          <w:p w14:paraId="7D87363E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4738D0E6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95%</w:t>
            </w:r>
          </w:p>
        </w:tc>
        <w:tc>
          <w:tcPr>
            <w:tcW w:w="2693" w:type="dxa"/>
            <w:shd w:val="clear" w:color="auto" w:fill="auto"/>
          </w:tcPr>
          <w:p w14:paraId="69B2E271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Activity Report split by Commissioner.</w:t>
            </w:r>
          </w:p>
          <w:p w14:paraId="0EA5EF8E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0EE3E0A6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Dashboard to include numerator, denominator and percentage achieved.</w:t>
            </w:r>
          </w:p>
          <w:p w14:paraId="572DED69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17F9BC53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16B47">
              <w:rPr>
                <w:rFonts w:ascii="Arial" w:hAnsi="Arial" w:cs="Arial"/>
                <w:sz w:val="16"/>
                <w:szCs w:val="16"/>
                <w:lang w:val="en-GB"/>
              </w:rPr>
              <w:t>Included in the Service Quality Performance Report</w:t>
            </w:r>
          </w:p>
          <w:p w14:paraId="62BA7432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3" w:type="dxa"/>
            <w:shd w:val="clear" w:color="auto" w:fill="auto"/>
          </w:tcPr>
          <w:p w14:paraId="26089D46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As per GC9</w:t>
            </w:r>
          </w:p>
          <w:p w14:paraId="33864A9E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41E94E1D" w14:textId="77777777" w:rsidR="00A16B47" w:rsidRPr="00A16B47" w:rsidRDefault="00330EF5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13" w:history="1">
              <w:r w:rsidR="00A16B47" w:rsidRPr="00A16B47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https://www.england.nhs.uk/wp-content/uploads/2018/05/3-nhs-standard-contract-2017-19-particulars-general-conditions-may-2018.pdf</w:t>
              </w:r>
            </w:hyperlink>
            <w:r w:rsidR="00A16B47" w:rsidRPr="00A16B4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1" w:type="dxa"/>
          </w:tcPr>
          <w:p w14:paraId="2E6689A6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Monthly</w:t>
            </w:r>
          </w:p>
        </w:tc>
        <w:tc>
          <w:tcPr>
            <w:tcW w:w="1842" w:type="dxa"/>
          </w:tcPr>
          <w:p w14:paraId="2EBB7A5A" w14:textId="77777777" w:rsidR="00A16B47" w:rsidRPr="00A16B47" w:rsidRDefault="00A16B47" w:rsidP="00A16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16B47" w:rsidRPr="00A16B47" w14:paraId="01209F07" w14:textId="77777777" w:rsidTr="00A16B47">
        <w:tc>
          <w:tcPr>
            <w:tcW w:w="1305" w:type="dxa"/>
          </w:tcPr>
          <w:p w14:paraId="77EA38EB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98" w:type="dxa"/>
            <w:shd w:val="clear" w:color="auto" w:fill="auto"/>
          </w:tcPr>
          <w:p w14:paraId="6F969258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 xml:space="preserve">Ensure that all devices are ordered from the supplier within one working day of patients appointment </w:t>
            </w:r>
          </w:p>
        </w:tc>
        <w:tc>
          <w:tcPr>
            <w:tcW w:w="1701" w:type="dxa"/>
            <w:shd w:val="clear" w:color="auto" w:fill="auto"/>
          </w:tcPr>
          <w:p w14:paraId="7E792749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2693" w:type="dxa"/>
            <w:shd w:val="clear" w:color="auto" w:fill="auto"/>
          </w:tcPr>
          <w:p w14:paraId="08E51C53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Activity Report split by Commissioner.</w:t>
            </w:r>
          </w:p>
          <w:p w14:paraId="587C58EB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356C1520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Dashboard to include numerator, denominator and percentage achieved.</w:t>
            </w:r>
          </w:p>
          <w:p w14:paraId="0E7339BB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757A6AE3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16B47">
              <w:rPr>
                <w:rFonts w:ascii="Arial" w:hAnsi="Arial" w:cs="Arial"/>
                <w:sz w:val="16"/>
                <w:szCs w:val="16"/>
                <w:lang w:val="en-GB"/>
              </w:rPr>
              <w:t>Included in the Service Quality Performance Report</w:t>
            </w:r>
          </w:p>
          <w:p w14:paraId="746369E4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3" w:type="dxa"/>
            <w:shd w:val="clear" w:color="auto" w:fill="auto"/>
          </w:tcPr>
          <w:p w14:paraId="24E25188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As per GC9</w:t>
            </w:r>
          </w:p>
          <w:p w14:paraId="195E9212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5C1670D6" w14:textId="77777777" w:rsidR="00A16B47" w:rsidRPr="00A16B47" w:rsidRDefault="00330EF5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14" w:history="1">
              <w:r w:rsidR="00A16B47" w:rsidRPr="00A16B47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https://www.england.nhs.uk/wp-content/uploads/2018/05/3-nhs-standard-contract-2017-19-particulars-general-conditions-may-2018.pdf</w:t>
              </w:r>
            </w:hyperlink>
            <w:r w:rsidR="00A16B47" w:rsidRPr="00A16B4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1" w:type="dxa"/>
          </w:tcPr>
          <w:p w14:paraId="63F3B9B3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Monthly</w:t>
            </w:r>
          </w:p>
          <w:p w14:paraId="182800D1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1B3FDE8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16B47" w:rsidRPr="00A16B47" w14:paraId="3F59FF65" w14:textId="77777777" w:rsidTr="00A16B47">
        <w:tc>
          <w:tcPr>
            <w:tcW w:w="1305" w:type="dxa"/>
          </w:tcPr>
          <w:p w14:paraId="5B8178AD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98" w:type="dxa"/>
            <w:shd w:val="clear" w:color="auto" w:fill="auto"/>
          </w:tcPr>
          <w:p w14:paraId="10FF7A57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Total Number of clinics cancelled within the reporting month and reason(s) why (split by clinic site/ward/theatre)</w:t>
            </w:r>
          </w:p>
        </w:tc>
        <w:tc>
          <w:tcPr>
            <w:tcW w:w="1701" w:type="dxa"/>
            <w:shd w:val="clear" w:color="auto" w:fill="auto"/>
          </w:tcPr>
          <w:p w14:paraId="3405135A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2%</w:t>
            </w:r>
          </w:p>
        </w:tc>
        <w:tc>
          <w:tcPr>
            <w:tcW w:w="2693" w:type="dxa"/>
            <w:shd w:val="clear" w:color="auto" w:fill="auto"/>
          </w:tcPr>
          <w:p w14:paraId="41C442EE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Activity Report split by Commissioner.</w:t>
            </w:r>
          </w:p>
          <w:p w14:paraId="21487922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745BCA91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Dashboard to include numerator, denominator and percentage achieved.</w:t>
            </w:r>
          </w:p>
          <w:p w14:paraId="007705E1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71293D1C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16B47">
              <w:rPr>
                <w:rFonts w:ascii="Arial" w:hAnsi="Arial" w:cs="Arial"/>
                <w:sz w:val="16"/>
                <w:szCs w:val="16"/>
                <w:lang w:val="en-GB"/>
              </w:rPr>
              <w:t>Included in the Service Quality Performance Report</w:t>
            </w:r>
          </w:p>
          <w:p w14:paraId="561A5A1A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3" w:type="dxa"/>
            <w:shd w:val="clear" w:color="auto" w:fill="auto"/>
          </w:tcPr>
          <w:p w14:paraId="4BFF7149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As per GC9</w:t>
            </w:r>
          </w:p>
          <w:p w14:paraId="21A9CF32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0A7E6432" w14:textId="77777777" w:rsidR="00A16B47" w:rsidRPr="00A16B47" w:rsidRDefault="00330EF5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15" w:history="1">
              <w:r w:rsidR="00A16B47" w:rsidRPr="00A16B47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https://www.england.nhs.uk/wp-content/uploads/2018/05/3-nhs-standard-contract-2017-19-particulars-general-conditions-may-2018.pdf</w:t>
              </w:r>
            </w:hyperlink>
            <w:r w:rsidR="00A16B47" w:rsidRPr="00A16B4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1" w:type="dxa"/>
          </w:tcPr>
          <w:p w14:paraId="2DD67A07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Monthly</w:t>
            </w:r>
          </w:p>
          <w:p w14:paraId="18142A4C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58A77196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ABD6860" w14:textId="77777777" w:rsidR="00A16B47" w:rsidRPr="00A16B47" w:rsidRDefault="00A16B47" w:rsidP="002A67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6B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14:paraId="36DADD31" w14:textId="737B5780" w:rsidR="008763C2" w:rsidRDefault="008763C2">
      <w:pPr>
        <w:rPr>
          <w:rFonts w:ascii="Arial" w:hAnsi="Arial" w:cs="Arial"/>
          <w:sz w:val="16"/>
          <w:szCs w:val="16"/>
        </w:rPr>
      </w:pPr>
    </w:p>
    <w:p w14:paraId="5DD8B326" w14:textId="450876EC" w:rsidR="00A16B47" w:rsidRPr="00A16B47" w:rsidRDefault="00A16B47" w:rsidP="00A16B4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16B47">
        <w:rPr>
          <w:rFonts w:ascii="Arial" w:hAnsi="Arial" w:cs="Arial"/>
          <w:b/>
          <w:bCs/>
          <w:sz w:val="22"/>
          <w:szCs w:val="22"/>
        </w:rPr>
        <w:lastRenderedPageBreak/>
        <w:t>Local Reporting Requirements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1446"/>
        <w:gridCol w:w="4111"/>
        <w:gridCol w:w="2381"/>
        <w:gridCol w:w="1418"/>
      </w:tblGrid>
      <w:tr w:rsidR="00A16B47" w:rsidRPr="00A16B47" w14:paraId="6903E45E" w14:textId="77777777" w:rsidTr="002A6762">
        <w:trPr>
          <w:trHeight w:val="319"/>
        </w:trPr>
        <w:tc>
          <w:tcPr>
            <w:tcW w:w="14709" w:type="dxa"/>
            <w:gridSpan w:val="5"/>
            <w:shd w:val="clear" w:color="auto" w:fill="A6A6A6"/>
          </w:tcPr>
          <w:p w14:paraId="46709B55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Local Requirements Reported Locally</w:t>
            </w:r>
          </w:p>
        </w:tc>
      </w:tr>
      <w:tr w:rsidR="00A16B47" w:rsidRPr="00A16B47" w14:paraId="4DEDE932" w14:textId="77777777" w:rsidTr="002A6762">
        <w:tc>
          <w:tcPr>
            <w:tcW w:w="5353" w:type="dxa"/>
            <w:shd w:val="clear" w:color="auto" w:fill="FFFFFF"/>
          </w:tcPr>
          <w:p w14:paraId="555CD7D8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9. Activity to be provided split by first &amp; follow up, Adults &amp; Children’s and CCG/Wards/Theatres</w:t>
            </w:r>
          </w:p>
        </w:tc>
        <w:tc>
          <w:tcPr>
            <w:tcW w:w="1446" w:type="dxa"/>
            <w:shd w:val="clear" w:color="auto" w:fill="auto"/>
          </w:tcPr>
          <w:p w14:paraId="65D1504F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Monthly</w:t>
            </w:r>
          </w:p>
        </w:tc>
        <w:tc>
          <w:tcPr>
            <w:tcW w:w="4111" w:type="dxa"/>
            <w:shd w:val="clear" w:color="auto" w:fill="auto"/>
          </w:tcPr>
          <w:p w14:paraId="2A02D48C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Activity Report submitted in Excel format</w:t>
            </w:r>
          </w:p>
        </w:tc>
        <w:tc>
          <w:tcPr>
            <w:tcW w:w="2381" w:type="dxa"/>
            <w:shd w:val="clear" w:color="auto" w:fill="auto"/>
          </w:tcPr>
          <w:p w14:paraId="49A0BD46" w14:textId="77777777" w:rsidR="00A16B47" w:rsidRPr="00A16B47" w:rsidRDefault="00A16B47" w:rsidP="002A676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Submit to </w:t>
            </w:r>
            <w:proofErr w:type="spellStart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co-ordinating</w:t>
            </w:r>
            <w:proofErr w:type="spellEnd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commissioner within 15 operational days of the end of the month to which it relates.</w:t>
            </w:r>
          </w:p>
          <w:p w14:paraId="31C154C9" w14:textId="77777777" w:rsidR="00A16B47" w:rsidRPr="00A16B47" w:rsidRDefault="00A16B47" w:rsidP="000326B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shd w:val="clear" w:color="auto" w:fill="auto"/>
          </w:tcPr>
          <w:p w14:paraId="60DE5EF6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A16B47" w:rsidRPr="00A16B47" w14:paraId="56BBF58E" w14:textId="77777777" w:rsidTr="002A6762">
        <w:tc>
          <w:tcPr>
            <w:tcW w:w="5353" w:type="dxa"/>
            <w:shd w:val="clear" w:color="auto" w:fill="FFFFFF"/>
          </w:tcPr>
          <w:p w14:paraId="3B17F73C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10.Number of patients on the caseload split by CCG/Ward/Theatres</w:t>
            </w:r>
          </w:p>
        </w:tc>
        <w:tc>
          <w:tcPr>
            <w:tcW w:w="1446" w:type="dxa"/>
            <w:shd w:val="clear" w:color="auto" w:fill="auto"/>
          </w:tcPr>
          <w:p w14:paraId="21748AFF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Monthly</w:t>
            </w:r>
          </w:p>
        </w:tc>
        <w:tc>
          <w:tcPr>
            <w:tcW w:w="4111" w:type="dxa"/>
            <w:shd w:val="clear" w:color="auto" w:fill="auto"/>
          </w:tcPr>
          <w:p w14:paraId="0F051615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Activity Report submitted in Excel format</w:t>
            </w:r>
          </w:p>
        </w:tc>
        <w:tc>
          <w:tcPr>
            <w:tcW w:w="2381" w:type="dxa"/>
            <w:shd w:val="clear" w:color="auto" w:fill="auto"/>
          </w:tcPr>
          <w:p w14:paraId="512CD502" w14:textId="77777777" w:rsidR="00A16B47" w:rsidRPr="00A16B47" w:rsidRDefault="00A16B47" w:rsidP="002A676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Submit to </w:t>
            </w:r>
            <w:proofErr w:type="spellStart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co-ordinating</w:t>
            </w:r>
            <w:proofErr w:type="spellEnd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commissioner within 15 operational days of the end of the month to which it relates.</w:t>
            </w:r>
          </w:p>
          <w:p w14:paraId="2FC43A69" w14:textId="77777777" w:rsidR="00A16B47" w:rsidRPr="00A16B47" w:rsidRDefault="00A16B47" w:rsidP="000326B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shd w:val="clear" w:color="auto" w:fill="auto"/>
          </w:tcPr>
          <w:p w14:paraId="16019BA0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A16B47" w:rsidRPr="00A16B47" w14:paraId="57E97D76" w14:textId="77777777" w:rsidTr="002A6762">
        <w:tc>
          <w:tcPr>
            <w:tcW w:w="5353" w:type="dxa"/>
            <w:shd w:val="clear" w:color="auto" w:fill="FFFFFF"/>
          </w:tcPr>
          <w:p w14:paraId="7BDC2A3A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13.Number of basic training sessions delivered to secondary care ward staff</w:t>
            </w:r>
          </w:p>
        </w:tc>
        <w:tc>
          <w:tcPr>
            <w:tcW w:w="1446" w:type="dxa"/>
            <w:shd w:val="clear" w:color="auto" w:fill="auto"/>
          </w:tcPr>
          <w:p w14:paraId="484CFA9E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Monthly</w:t>
            </w:r>
          </w:p>
        </w:tc>
        <w:tc>
          <w:tcPr>
            <w:tcW w:w="4111" w:type="dxa"/>
            <w:shd w:val="clear" w:color="auto" w:fill="auto"/>
          </w:tcPr>
          <w:p w14:paraId="4C374981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Activity Report split by CCG, submitted in Excel format</w:t>
            </w:r>
          </w:p>
        </w:tc>
        <w:tc>
          <w:tcPr>
            <w:tcW w:w="2381" w:type="dxa"/>
            <w:shd w:val="clear" w:color="auto" w:fill="auto"/>
          </w:tcPr>
          <w:p w14:paraId="000BA5FF" w14:textId="77777777" w:rsidR="00A16B47" w:rsidRPr="00A16B47" w:rsidRDefault="00A16B47" w:rsidP="002A676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Submit to </w:t>
            </w:r>
            <w:proofErr w:type="spellStart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co-ordinating</w:t>
            </w:r>
            <w:proofErr w:type="spellEnd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commissioner within 15 operational days of the end of the month to which it relates.</w:t>
            </w:r>
          </w:p>
          <w:p w14:paraId="54C0A496" w14:textId="45A70542" w:rsidR="00A16B47" w:rsidRPr="00A16B47" w:rsidRDefault="00A16B47" w:rsidP="000326B5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shd w:val="clear" w:color="auto" w:fill="auto"/>
          </w:tcPr>
          <w:p w14:paraId="7D76F6DD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A16B47" w:rsidRPr="00A16B47" w14:paraId="3DABF014" w14:textId="77777777" w:rsidTr="002A6762">
        <w:tc>
          <w:tcPr>
            <w:tcW w:w="5353" w:type="dxa"/>
            <w:shd w:val="clear" w:color="auto" w:fill="FFFFFF"/>
          </w:tcPr>
          <w:p w14:paraId="337EF767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14.Number of repairs and average length of time for completion split by CCG/Ward/Theatre</w:t>
            </w:r>
          </w:p>
        </w:tc>
        <w:tc>
          <w:tcPr>
            <w:tcW w:w="1446" w:type="dxa"/>
            <w:shd w:val="clear" w:color="auto" w:fill="auto"/>
          </w:tcPr>
          <w:p w14:paraId="28E5F499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Monthly</w:t>
            </w:r>
          </w:p>
        </w:tc>
        <w:tc>
          <w:tcPr>
            <w:tcW w:w="4111" w:type="dxa"/>
            <w:shd w:val="clear" w:color="auto" w:fill="auto"/>
          </w:tcPr>
          <w:p w14:paraId="18E564AE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Activity Report submitted in Excel format</w:t>
            </w:r>
          </w:p>
        </w:tc>
        <w:tc>
          <w:tcPr>
            <w:tcW w:w="2381" w:type="dxa"/>
            <w:shd w:val="clear" w:color="auto" w:fill="auto"/>
          </w:tcPr>
          <w:p w14:paraId="33542B8C" w14:textId="77777777" w:rsidR="00A16B47" w:rsidRPr="00A16B47" w:rsidRDefault="00A16B47" w:rsidP="002A676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Submit to </w:t>
            </w:r>
            <w:proofErr w:type="spellStart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co-ordinating</w:t>
            </w:r>
            <w:proofErr w:type="spellEnd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commissioner within 15 operational days of the end of the month to which it relates.</w:t>
            </w:r>
          </w:p>
          <w:p w14:paraId="6018327C" w14:textId="77777777" w:rsidR="00A16B47" w:rsidRPr="00A16B47" w:rsidRDefault="00A16B47" w:rsidP="000326B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shd w:val="clear" w:color="auto" w:fill="auto"/>
          </w:tcPr>
          <w:p w14:paraId="1B5597C4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A16B47" w:rsidRPr="00A16B47" w14:paraId="45CB619A" w14:textId="77777777" w:rsidTr="002A6762">
        <w:tc>
          <w:tcPr>
            <w:tcW w:w="5353" w:type="dxa"/>
            <w:shd w:val="clear" w:color="auto" w:fill="FFFFFF"/>
          </w:tcPr>
          <w:p w14:paraId="0825F9C0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15.Number of replacements and average length of time for fitting split by CCG/Ward/Theatre</w:t>
            </w:r>
          </w:p>
        </w:tc>
        <w:tc>
          <w:tcPr>
            <w:tcW w:w="1446" w:type="dxa"/>
            <w:shd w:val="clear" w:color="auto" w:fill="auto"/>
          </w:tcPr>
          <w:p w14:paraId="33EADCFE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Monthly</w:t>
            </w:r>
          </w:p>
        </w:tc>
        <w:tc>
          <w:tcPr>
            <w:tcW w:w="4111" w:type="dxa"/>
            <w:shd w:val="clear" w:color="auto" w:fill="auto"/>
          </w:tcPr>
          <w:p w14:paraId="542CD67C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Activity Report submitted in Excel format</w:t>
            </w:r>
          </w:p>
        </w:tc>
        <w:tc>
          <w:tcPr>
            <w:tcW w:w="2381" w:type="dxa"/>
            <w:shd w:val="clear" w:color="auto" w:fill="auto"/>
          </w:tcPr>
          <w:p w14:paraId="572D478F" w14:textId="77777777" w:rsidR="00A16B47" w:rsidRPr="00A16B47" w:rsidRDefault="00A16B47" w:rsidP="002A676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Submit to </w:t>
            </w:r>
            <w:proofErr w:type="spellStart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co-ordinating</w:t>
            </w:r>
            <w:proofErr w:type="spellEnd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commissioner within 15 operational days of the end of the month to which it relates.</w:t>
            </w:r>
          </w:p>
          <w:p w14:paraId="06D3A842" w14:textId="77777777" w:rsidR="00A16B47" w:rsidRPr="00A16B47" w:rsidRDefault="00A16B47" w:rsidP="000326B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shd w:val="clear" w:color="auto" w:fill="auto"/>
          </w:tcPr>
          <w:p w14:paraId="00EAABBF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A16B47" w:rsidRPr="00A16B47" w14:paraId="08ACFA6C" w14:textId="77777777" w:rsidTr="002A6762">
        <w:tc>
          <w:tcPr>
            <w:tcW w:w="5353" w:type="dxa"/>
            <w:shd w:val="clear" w:color="auto" w:fill="FFFFFF"/>
          </w:tcPr>
          <w:p w14:paraId="266C3906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16.Number and % of patients treated as a ‘one stop shop’ split by CCG/Ward/Theatre</w:t>
            </w:r>
          </w:p>
        </w:tc>
        <w:tc>
          <w:tcPr>
            <w:tcW w:w="1446" w:type="dxa"/>
            <w:shd w:val="clear" w:color="auto" w:fill="auto"/>
          </w:tcPr>
          <w:p w14:paraId="20D46596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Monthly</w:t>
            </w:r>
          </w:p>
        </w:tc>
        <w:tc>
          <w:tcPr>
            <w:tcW w:w="4111" w:type="dxa"/>
            <w:shd w:val="clear" w:color="auto" w:fill="auto"/>
          </w:tcPr>
          <w:p w14:paraId="0F49ED22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Activity Report split by CCG</w:t>
            </w:r>
          </w:p>
        </w:tc>
        <w:tc>
          <w:tcPr>
            <w:tcW w:w="2381" w:type="dxa"/>
            <w:shd w:val="clear" w:color="auto" w:fill="auto"/>
          </w:tcPr>
          <w:p w14:paraId="221AE953" w14:textId="77777777" w:rsidR="00A16B47" w:rsidRPr="00A16B47" w:rsidRDefault="00A16B47" w:rsidP="002A676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Submit to </w:t>
            </w:r>
            <w:proofErr w:type="spellStart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co-ordinating</w:t>
            </w:r>
            <w:proofErr w:type="spellEnd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commissioner within 15 operational days of the end of the month to which it relates.</w:t>
            </w:r>
          </w:p>
          <w:p w14:paraId="3C8FC5C9" w14:textId="77777777" w:rsidR="00A16B47" w:rsidRPr="00A16B47" w:rsidRDefault="00A16B47" w:rsidP="000326B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shd w:val="clear" w:color="auto" w:fill="auto"/>
          </w:tcPr>
          <w:p w14:paraId="72A3958B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A16B47" w:rsidRPr="00A16B47" w14:paraId="7394942D" w14:textId="77777777" w:rsidTr="002A6762">
        <w:tc>
          <w:tcPr>
            <w:tcW w:w="5353" w:type="dxa"/>
            <w:shd w:val="clear" w:color="auto" w:fill="FFFFFF"/>
          </w:tcPr>
          <w:p w14:paraId="6F0FBDB3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17.Number and % of patients fitted successfully at 1</w:t>
            </w:r>
            <w:r w:rsidRPr="00A16B47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GB" w:eastAsia="en-GB"/>
              </w:rPr>
              <w:t>st</w:t>
            </w:r>
            <w:r w:rsidRPr="00A16B47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fitting appointment split by CCG/Ward/Theatre</w:t>
            </w:r>
          </w:p>
        </w:tc>
        <w:tc>
          <w:tcPr>
            <w:tcW w:w="1446" w:type="dxa"/>
            <w:shd w:val="clear" w:color="auto" w:fill="auto"/>
          </w:tcPr>
          <w:p w14:paraId="49ED6C45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Monthly</w:t>
            </w:r>
          </w:p>
        </w:tc>
        <w:tc>
          <w:tcPr>
            <w:tcW w:w="4111" w:type="dxa"/>
            <w:shd w:val="clear" w:color="auto" w:fill="auto"/>
          </w:tcPr>
          <w:p w14:paraId="345F70CE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Activity Report split by CCG</w:t>
            </w:r>
          </w:p>
        </w:tc>
        <w:tc>
          <w:tcPr>
            <w:tcW w:w="2381" w:type="dxa"/>
            <w:shd w:val="clear" w:color="auto" w:fill="auto"/>
          </w:tcPr>
          <w:p w14:paraId="4C774B3A" w14:textId="77777777" w:rsidR="00A16B47" w:rsidRPr="00A16B47" w:rsidRDefault="00A16B47" w:rsidP="002A676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Submit to </w:t>
            </w:r>
            <w:proofErr w:type="spellStart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co-ordinating</w:t>
            </w:r>
            <w:proofErr w:type="spellEnd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commissioner within 15 operational days of the end of the month to which it relates.</w:t>
            </w:r>
          </w:p>
          <w:p w14:paraId="1023BEED" w14:textId="77777777" w:rsidR="00A16B47" w:rsidRPr="00A16B47" w:rsidRDefault="00A16B47" w:rsidP="000326B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shd w:val="clear" w:color="auto" w:fill="auto"/>
          </w:tcPr>
          <w:p w14:paraId="46603315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A16B47" w:rsidRPr="00A16B47" w14:paraId="45EA22E2" w14:textId="77777777" w:rsidTr="002A6762">
        <w:tc>
          <w:tcPr>
            <w:tcW w:w="5353" w:type="dxa"/>
            <w:shd w:val="clear" w:color="auto" w:fill="FFFFFF"/>
          </w:tcPr>
          <w:p w14:paraId="2605839A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18.Number of referrals received. Number of referrals rejected, and reasons why split by CCG/Ward/Theatre</w:t>
            </w:r>
          </w:p>
        </w:tc>
        <w:tc>
          <w:tcPr>
            <w:tcW w:w="1446" w:type="dxa"/>
            <w:shd w:val="clear" w:color="auto" w:fill="auto"/>
          </w:tcPr>
          <w:p w14:paraId="3C966B29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Monthly</w:t>
            </w:r>
          </w:p>
        </w:tc>
        <w:tc>
          <w:tcPr>
            <w:tcW w:w="4111" w:type="dxa"/>
            <w:shd w:val="clear" w:color="auto" w:fill="auto"/>
          </w:tcPr>
          <w:p w14:paraId="7199D0EB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Activity Report split by CCG</w:t>
            </w:r>
          </w:p>
        </w:tc>
        <w:tc>
          <w:tcPr>
            <w:tcW w:w="2381" w:type="dxa"/>
            <w:shd w:val="clear" w:color="auto" w:fill="auto"/>
          </w:tcPr>
          <w:p w14:paraId="2069EB41" w14:textId="33819350" w:rsidR="00A16B47" w:rsidRPr="00A16B47" w:rsidRDefault="00A16B47" w:rsidP="000326B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Submit to </w:t>
            </w:r>
            <w:proofErr w:type="spellStart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co-ordinating</w:t>
            </w:r>
            <w:proofErr w:type="spellEnd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commissioner within 15 operational days of the end of the month to which it relates.</w:t>
            </w:r>
          </w:p>
        </w:tc>
        <w:tc>
          <w:tcPr>
            <w:tcW w:w="1418" w:type="dxa"/>
            <w:shd w:val="clear" w:color="auto" w:fill="auto"/>
          </w:tcPr>
          <w:p w14:paraId="1A72EC90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A16B47" w:rsidRPr="00A16B47" w14:paraId="6E72FACA" w14:textId="77777777" w:rsidTr="002A6762">
        <w:tc>
          <w:tcPr>
            <w:tcW w:w="5353" w:type="dxa"/>
            <w:shd w:val="clear" w:color="auto" w:fill="FFFFFF"/>
          </w:tcPr>
          <w:p w14:paraId="7824D0AB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20.All inpatients will be seen and fitted within 5 Operational Days from the referral being received into the service (split by stock and Custom / Bespoke)</w:t>
            </w:r>
          </w:p>
        </w:tc>
        <w:tc>
          <w:tcPr>
            <w:tcW w:w="1446" w:type="dxa"/>
            <w:shd w:val="clear" w:color="auto" w:fill="auto"/>
          </w:tcPr>
          <w:p w14:paraId="37662922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Monthly</w:t>
            </w:r>
          </w:p>
        </w:tc>
        <w:tc>
          <w:tcPr>
            <w:tcW w:w="4111" w:type="dxa"/>
            <w:shd w:val="clear" w:color="auto" w:fill="auto"/>
          </w:tcPr>
          <w:p w14:paraId="6544BE50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Activity Report split by CCG</w:t>
            </w:r>
          </w:p>
        </w:tc>
        <w:tc>
          <w:tcPr>
            <w:tcW w:w="2381" w:type="dxa"/>
            <w:shd w:val="clear" w:color="auto" w:fill="auto"/>
          </w:tcPr>
          <w:p w14:paraId="1945EF69" w14:textId="77777777" w:rsidR="00A16B47" w:rsidRPr="00A16B47" w:rsidRDefault="00A16B47" w:rsidP="002A676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Submit to </w:t>
            </w:r>
            <w:proofErr w:type="spellStart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co-ordinating</w:t>
            </w:r>
            <w:proofErr w:type="spellEnd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commissioner within 15 operational days of the end of the month to which it relates.</w:t>
            </w:r>
          </w:p>
          <w:p w14:paraId="7BCE6480" w14:textId="77777777" w:rsidR="00A16B47" w:rsidRPr="00A16B47" w:rsidRDefault="00A16B47" w:rsidP="000326B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shd w:val="clear" w:color="auto" w:fill="auto"/>
          </w:tcPr>
          <w:p w14:paraId="37F288B3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A16B47" w:rsidRPr="00A16B47" w14:paraId="1CE5AEB4" w14:textId="77777777" w:rsidTr="002A6762">
        <w:tc>
          <w:tcPr>
            <w:tcW w:w="5353" w:type="dxa"/>
            <w:shd w:val="clear" w:color="auto" w:fill="FFFFFF"/>
          </w:tcPr>
          <w:p w14:paraId="24C513AA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lastRenderedPageBreak/>
              <w:t>22.Report to be produced on the service’s overall achievement on the outcome’s measures taken from goal attainment score</w:t>
            </w:r>
          </w:p>
        </w:tc>
        <w:tc>
          <w:tcPr>
            <w:tcW w:w="1446" w:type="dxa"/>
            <w:shd w:val="clear" w:color="auto" w:fill="auto"/>
          </w:tcPr>
          <w:p w14:paraId="379036C7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Annual</w:t>
            </w:r>
          </w:p>
        </w:tc>
        <w:tc>
          <w:tcPr>
            <w:tcW w:w="4111" w:type="dxa"/>
            <w:shd w:val="clear" w:color="auto" w:fill="auto"/>
          </w:tcPr>
          <w:p w14:paraId="329237DA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Word document</w:t>
            </w:r>
          </w:p>
        </w:tc>
        <w:tc>
          <w:tcPr>
            <w:tcW w:w="2381" w:type="dxa"/>
            <w:shd w:val="clear" w:color="auto" w:fill="auto"/>
          </w:tcPr>
          <w:p w14:paraId="2E756B95" w14:textId="77777777" w:rsidR="00A16B47" w:rsidRPr="00A16B47" w:rsidRDefault="00A16B47" w:rsidP="002A676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Submit to </w:t>
            </w:r>
            <w:proofErr w:type="spellStart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co-ordinating</w:t>
            </w:r>
            <w:proofErr w:type="spellEnd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commissioner within 15 operational days of the end of the month to which it relates.</w:t>
            </w:r>
          </w:p>
          <w:p w14:paraId="69ACEE3F" w14:textId="77777777" w:rsidR="00A16B47" w:rsidRPr="00A16B47" w:rsidRDefault="00A16B47" w:rsidP="002A676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20DFC950" w14:textId="77777777" w:rsidR="00A16B47" w:rsidRPr="00A16B47" w:rsidRDefault="00A16B47" w:rsidP="000326B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shd w:val="clear" w:color="auto" w:fill="auto"/>
          </w:tcPr>
          <w:p w14:paraId="443AC007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A16B47" w:rsidRPr="00A16B47" w14:paraId="4EB229C6" w14:textId="77777777" w:rsidTr="002A6762">
        <w:tc>
          <w:tcPr>
            <w:tcW w:w="5353" w:type="dxa"/>
            <w:shd w:val="clear" w:color="auto" w:fill="FFFFFF"/>
          </w:tcPr>
          <w:p w14:paraId="326BE0EB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23.Annual review of all patients and service</w:t>
            </w:r>
          </w:p>
        </w:tc>
        <w:tc>
          <w:tcPr>
            <w:tcW w:w="1446" w:type="dxa"/>
            <w:shd w:val="clear" w:color="auto" w:fill="auto"/>
          </w:tcPr>
          <w:p w14:paraId="6FA073AE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Annual</w:t>
            </w:r>
          </w:p>
        </w:tc>
        <w:tc>
          <w:tcPr>
            <w:tcW w:w="4111" w:type="dxa"/>
            <w:shd w:val="clear" w:color="auto" w:fill="auto"/>
          </w:tcPr>
          <w:p w14:paraId="7982D205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Word Document</w:t>
            </w:r>
          </w:p>
        </w:tc>
        <w:tc>
          <w:tcPr>
            <w:tcW w:w="2381" w:type="dxa"/>
            <w:shd w:val="clear" w:color="auto" w:fill="auto"/>
          </w:tcPr>
          <w:p w14:paraId="2ABFF4BE" w14:textId="77777777" w:rsidR="00A16B47" w:rsidRPr="00A16B47" w:rsidRDefault="00A16B47" w:rsidP="002A676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Submit to </w:t>
            </w:r>
            <w:proofErr w:type="spellStart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co-ordinating</w:t>
            </w:r>
            <w:proofErr w:type="spellEnd"/>
            <w:r w:rsidRPr="00A16B4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commissioner within 3 months of the end of years 1, 2 and 3.</w:t>
            </w:r>
          </w:p>
          <w:p w14:paraId="2F21E330" w14:textId="77777777" w:rsidR="00A16B47" w:rsidRPr="00A16B47" w:rsidRDefault="00A16B47" w:rsidP="000326B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shd w:val="clear" w:color="auto" w:fill="auto"/>
          </w:tcPr>
          <w:p w14:paraId="42158593" w14:textId="77777777" w:rsidR="00A16B47" w:rsidRPr="00A16B47" w:rsidRDefault="00A16B47" w:rsidP="002A6762">
            <w:pPr>
              <w:widowControl w:val="0"/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</w:tr>
    </w:tbl>
    <w:p w14:paraId="23F974D0" w14:textId="77777777" w:rsidR="00A16B47" w:rsidRPr="00A16B47" w:rsidRDefault="00A16B47" w:rsidP="00A16B47">
      <w:pPr>
        <w:pStyle w:val="ListParagraph"/>
        <w:ind w:left="0"/>
        <w:contextualSpacing/>
        <w:jc w:val="center"/>
        <w:rPr>
          <w:rFonts w:ascii="Arial" w:hAnsi="Arial" w:cs="Arial"/>
          <w:b/>
          <w:sz w:val="16"/>
          <w:szCs w:val="16"/>
        </w:rPr>
      </w:pPr>
    </w:p>
    <w:p w14:paraId="340307E9" w14:textId="77777777" w:rsidR="00A16B47" w:rsidRPr="00064830" w:rsidRDefault="00A16B47" w:rsidP="00A16B47">
      <w:pPr>
        <w:spacing w:after="0"/>
        <w:rPr>
          <w:rFonts w:ascii="Arial" w:hAnsi="Arial" w:cs="Arial"/>
          <w:sz w:val="20"/>
        </w:rPr>
      </w:pPr>
    </w:p>
    <w:p w14:paraId="7AB1BA27" w14:textId="0F3F6594" w:rsidR="00A16B47" w:rsidRDefault="00A16B47">
      <w:pPr>
        <w:rPr>
          <w:rFonts w:ascii="Arial" w:hAnsi="Arial" w:cs="Arial"/>
          <w:sz w:val="16"/>
          <w:szCs w:val="16"/>
        </w:rPr>
      </w:pPr>
    </w:p>
    <w:p w14:paraId="0E28988A" w14:textId="77777777" w:rsidR="00A16B47" w:rsidRPr="00A16B47" w:rsidRDefault="00A16B47">
      <w:pPr>
        <w:rPr>
          <w:rFonts w:ascii="Arial" w:hAnsi="Arial" w:cs="Arial"/>
          <w:sz w:val="16"/>
          <w:szCs w:val="16"/>
        </w:rPr>
      </w:pPr>
    </w:p>
    <w:sectPr w:rsidR="00A16B47" w:rsidRPr="00A16B47" w:rsidSect="00A16B4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42E4C"/>
    <w:multiLevelType w:val="hybridMultilevel"/>
    <w:tmpl w:val="119CEB32"/>
    <w:lvl w:ilvl="0" w:tplc="0809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607D7"/>
    <w:multiLevelType w:val="hybridMultilevel"/>
    <w:tmpl w:val="AC76B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B47"/>
    <w:rsid w:val="000326B5"/>
    <w:rsid w:val="008763C2"/>
    <w:rsid w:val="00A1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97388"/>
  <w15:chartTrackingRefBased/>
  <w15:docId w15:val="{44E0B2B0-B2F5-42F6-9550-B675E3E15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6B47"/>
    <w:pPr>
      <w:spacing w:after="200" w:line="240" w:lineRule="auto"/>
    </w:pPr>
    <w:rPr>
      <w:rFonts w:ascii="Cambria" w:eastAsia="MS Mincho" w:hAnsi="Cambria" w:cs="Times New Roman"/>
      <w:sz w:val="24"/>
      <w:szCs w:val="20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A16B47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16B47"/>
    <w:pPr>
      <w:spacing w:after="0"/>
      <w:ind w:left="720"/>
    </w:pPr>
    <w:rPr>
      <w:rFonts w:ascii="Times New Roman" w:eastAsia="Times New Roman" w:hAnsi="Times New Roman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A16B47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gland.nhs.uk/wp-content/uploads/2018/05/3-nhs-standard-contract-2017-19-particulars-general-conditions-may-2018.pdf" TargetMode="External"/><Relationship Id="rId13" Type="http://schemas.openxmlformats.org/officeDocument/2006/relationships/hyperlink" Target="https://www.england.nhs.uk/wp-content/uploads/2018/05/3-nhs-standard-contract-2017-19-particulars-general-conditions-may-2018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england.nhs.uk/wp-content/uploads/2018/05/3-nhs-standard-contract-2017-19-particulars-general-conditions-may-2018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ngland.nhs.uk/wp-content/uploads/2018/05/3-nhs-standard-contract-2017-19-particulars-general-conditions-may-2018.pdf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england.nhs.uk/wp-content/uploads/2018/05/3-nhs-standard-contract-2017-19-particulars-general-conditions-may-2018.pdf" TargetMode="External"/><Relationship Id="rId10" Type="http://schemas.openxmlformats.org/officeDocument/2006/relationships/hyperlink" Target="https://www.england.nhs.uk/wp-content/uploads/2018/05/3-nhs-standard-contract-2017-19-particulars-general-conditions-may-2018.pdf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england.nhs.uk/wp-content/uploads/2018/05/3-nhs-standard-contract-2017-19-particulars-general-conditions-may-2018.pdf" TargetMode="External"/><Relationship Id="rId14" Type="http://schemas.openxmlformats.org/officeDocument/2006/relationships/hyperlink" Target="https://www.england.nhs.uk/wp-content/uploads/2018/05/3-nhs-standard-contract-2017-19-particulars-general-conditions-may-201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4D6746AE31F14EBB0F231E0048EFD1" ma:contentTypeVersion="17" ma:contentTypeDescription="Create a new document." ma:contentTypeScope="" ma:versionID="476918badea7f1d55ab166454417baec">
  <xsd:schema xmlns:xsd="http://www.w3.org/2001/XMLSchema" xmlns:xs="http://www.w3.org/2001/XMLSchema" xmlns:p="http://schemas.microsoft.com/office/2006/metadata/properties" xmlns:ns2="19fa4631-68d2-40c1-92e1-b007552a61a4" xmlns:ns3="b59ea096-a16f-4c7a-8810-828c72134bc4" targetNamespace="http://schemas.microsoft.com/office/2006/metadata/properties" ma:root="true" ma:fieldsID="d583a3284068d3f6bf4b2415c583996f" ns2:_="" ns3:_="">
    <xsd:import namespace="19fa4631-68d2-40c1-92e1-b007552a61a4"/>
    <xsd:import namespace="b59ea096-a16f-4c7a-8810-828c72134bc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a4631-68d2-40c1-92e1-b007552a6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3479394-1f7c-4cc4-ae07-91e44ac6c964}" ma:internalName="TaxCatchAll" ma:showField="CatchAllData" ma:web="19fa4631-68d2-40c1-92e1-b007552a6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ea096-a16f-4c7a-8810-828c72134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3d4a4f-1d94-4ad4-bc3a-e2aacad022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9ea096-a16f-4c7a-8810-828c72134bc4">
      <Terms xmlns="http://schemas.microsoft.com/office/infopath/2007/PartnerControls"/>
    </lcf76f155ced4ddcb4097134ff3c332f>
    <TaxCatchAll xmlns="19fa4631-68d2-40c1-92e1-b007552a61a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E1743E-7912-4657-B28E-309E6C6CA8BB}"/>
</file>

<file path=customXml/itemProps2.xml><?xml version="1.0" encoding="utf-8"?>
<ds:datastoreItem xmlns:ds="http://schemas.openxmlformats.org/officeDocument/2006/customXml" ds:itemID="{E737408C-B8D1-4D1C-A072-592AFDAA9E0E}">
  <ds:schemaRefs>
    <ds:schemaRef ds:uri="http://schemas.microsoft.com/office/2006/metadata/properties"/>
    <ds:schemaRef ds:uri="http://schemas.microsoft.com/office/infopath/2007/PartnerControls"/>
    <ds:schemaRef ds:uri="f17afbcf-c477-4ac7-b523-afafe633ca8d"/>
    <ds:schemaRef ds:uri="816ef983-193a-460b-9481-9471f799a498"/>
  </ds:schemaRefs>
</ds:datastoreItem>
</file>

<file path=customXml/itemProps3.xml><?xml version="1.0" encoding="utf-8"?>
<ds:datastoreItem xmlns:ds="http://schemas.openxmlformats.org/officeDocument/2006/customXml" ds:itemID="{597ADD30-5B16-46E6-898A-D9EB92EA28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Bentley (MLCSU)</dc:creator>
  <cp:keywords/>
  <dc:description/>
  <cp:lastModifiedBy>Vanessa Weaver (QNC) SSOT ICB</cp:lastModifiedBy>
  <cp:revision>2</cp:revision>
  <dcterms:created xsi:type="dcterms:W3CDTF">2023-01-23T21:46:00Z</dcterms:created>
  <dcterms:modified xsi:type="dcterms:W3CDTF">2023-01-23T21:46:00Z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0x010100A74D6746AE31F14EBB0F231E0048EFD1</vt:lpwstr>
  </property>
</Properties>
</file>